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29" w:rsidRPr="004630C7" w:rsidRDefault="00505BF8" w:rsidP="002D46B7">
      <w:pPr>
        <w:ind w:left="-567" w:right="-851"/>
        <w:jc w:val="center"/>
        <w:rPr>
          <w:rFonts w:cstheme="minorHAnsi"/>
          <w:b/>
          <w:color w:val="FF0000"/>
          <w:sz w:val="40"/>
        </w:rPr>
      </w:pPr>
      <w:r w:rsidRPr="004630C7">
        <w:rPr>
          <w:rFonts w:cstheme="minorHAnsi"/>
          <w:b/>
          <w:sz w:val="40"/>
        </w:rPr>
        <w:t xml:space="preserve">PROJEKT </w:t>
      </w:r>
      <w:r w:rsidRPr="004630C7">
        <w:rPr>
          <w:rFonts w:cstheme="minorHAnsi"/>
          <w:b/>
          <w:color w:val="FF0000"/>
          <w:sz w:val="40"/>
        </w:rPr>
        <w:t>SEMINÁRNÍ PRÁCE</w:t>
      </w:r>
    </w:p>
    <w:p w:rsidR="004630C7" w:rsidRPr="004630C7" w:rsidRDefault="004630C7" w:rsidP="002D46B7">
      <w:pPr>
        <w:ind w:left="-567" w:right="-851"/>
        <w:jc w:val="center"/>
        <w:rPr>
          <w:rFonts w:cstheme="minorHAnsi"/>
          <w:b/>
          <w:color w:val="FF0000"/>
          <w:sz w:val="40"/>
        </w:rPr>
      </w:pPr>
      <w:r w:rsidRPr="004630C7">
        <w:rPr>
          <w:rFonts w:cstheme="minorHAnsi"/>
          <w:b/>
          <w:sz w:val="40"/>
        </w:rPr>
        <w:t>2022/2023</w:t>
      </w:r>
    </w:p>
    <w:p w:rsidR="00505BF8" w:rsidRPr="004630C7" w:rsidRDefault="00505BF8" w:rsidP="002D46B7">
      <w:pPr>
        <w:ind w:left="-567" w:righ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0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GARANT:</w:t>
      </w:r>
      <w:r w:rsidRPr="00463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Kristýna Bernardová </w:t>
      </w:r>
    </w:p>
    <w:p w:rsidR="00505BF8" w:rsidRPr="004630C7" w:rsidRDefault="002D46B7" w:rsidP="002D46B7">
      <w:pPr>
        <w:ind w:left="-567" w:right="-851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4630C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Závazné termíny: </w:t>
      </w:r>
    </w:p>
    <w:p w:rsidR="002D46B7" w:rsidRPr="004630C7" w:rsidRDefault="002D46B7" w:rsidP="004630C7">
      <w:pPr>
        <w:spacing w:line="360" w:lineRule="auto"/>
        <w:ind w:left="-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4630C7">
        <w:rPr>
          <w:rFonts w:ascii="Times New Roman" w:hAnsi="Times New Roman" w:cs="Times New Roman"/>
          <w:b/>
          <w:sz w:val="24"/>
          <w:szCs w:val="24"/>
        </w:rPr>
        <w:t>Dodržení termínů</w:t>
      </w:r>
      <w:r w:rsidRPr="004630C7">
        <w:rPr>
          <w:rFonts w:ascii="Times New Roman" w:hAnsi="Times New Roman" w:cs="Times New Roman"/>
          <w:sz w:val="24"/>
          <w:szCs w:val="24"/>
        </w:rPr>
        <w:t xml:space="preserve"> odevzdání i ohodnocení jednotlivých částí prací </w:t>
      </w:r>
      <w:r w:rsidR="00F91AFD">
        <w:rPr>
          <w:rFonts w:ascii="Times New Roman" w:hAnsi="Times New Roman" w:cs="Times New Roman"/>
          <w:b/>
          <w:sz w:val="24"/>
          <w:szCs w:val="24"/>
        </w:rPr>
        <w:t>platí pro všechny (studenty i </w:t>
      </w:r>
      <w:r w:rsidRPr="004630C7">
        <w:rPr>
          <w:rFonts w:ascii="Times New Roman" w:hAnsi="Times New Roman" w:cs="Times New Roman"/>
          <w:b/>
          <w:sz w:val="24"/>
          <w:szCs w:val="24"/>
        </w:rPr>
        <w:t>konzultanty)</w:t>
      </w:r>
      <w:r w:rsidRPr="004630C7">
        <w:rPr>
          <w:rFonts w:ascii="Times New Roman" w:hAnsi="Times New Roman" w:cs="Times New Roman"/>
          <w:sz w:val="24"/>
          <w:szCs w:val="24"/>
        </w:rPr>
        <w:t xml:space="preserve"> bez rozdílu (jedinou výjimkou pro uznání pozdního odevzdání jsou závažné zdravotní důvody). V případě, že student nebo konzultant opakovaně nereaguje na výzvy, obracejte se na garanta projektu.</w:t>
      </w:r>
    </w:p>
    <w:p w:rsidR="004630C7" w:rsidRPr="004630C7" w:rsidRDefault="004630C7" w:rsidP="004630C7">
      <w:pPr>
        <w:pStyle w:val="Odstavecseseznamem"/>
        <w:numPr>
          <w:ilvl w:val="0"/>
          <w:numId w:val="3"/>
        </w:numPr>
        <w:spacing w:line="360" w:lineRule="auto"/>
        <w:ind w:right="-851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630C7">
        <w:rPr>
          <w:rFonts w:ascii="Times New Roman" w:hAnsi="Times New Roman" w:cs="Times New Roman"/>
          <w:b/>
          <w:color w:val="C00000"/>
          <w:sz w:val="24"/>
          <w:szCs w:val="24"/>
        </w:rPr>
        <w:t>Konzultace</w:t>
      </w:r>
    </w:p>
    <w:p w:rsidR="002D46B7" w:rsidRPr="004630C7" w:rsidRDefault="002D46B7" w:rsidP="004630C7">
      <w:pPr>
        <w:spacing w:line="360" w:lineRule="auto"/>
        <w:ind w:left="-567" w:right="-851"/>
        <w:jc w:val="both"/>
        <w:rPr>
          <w:rFonts w:ascii="Times New Roman" w:hAnsi="Times New Roman" w:cs="Times New Roman"/>
          <w:sz w:val="24"/>
          <w:szCs w:val="24"/>
        </w:rPr>
      </w:pPr>
      <w:r w:rsidRPr="004630C7">
        <w:rPr>
          <w:rFonts w:ascii="Times New Roman" w:hAnsi="Times New Roman" w:cs="Times New Roman"/>
          <w:b/>
          <w:sz w:val="24"/>
          <w:szCs w:val="24"/>
        </w:rPr>
        <w:t>Student povinně každý měsíc (tj. šestkrát) konzultuje postup své práce s daným vyučujícím</w:t>
      </w:r>
      <w:r w:rsidR="004630C7" w:rsidRPr="00463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0C7" w:rsidRPr="004630C7">
        <w:rPr>
          <w:rFonts w:ascii="Times New Roman" w:hAnsi="Times New Roman" w:cs="Times New Roman"/>
          <w:sz w:val="24"/>
          <w:szCs w:val="24"/>
        </w:rPr>
        <w:t>(konkrétní den a čas v daném měsíci je na domluvě mezi vyučujícím a studentem)</w:t>
      </w:r>
      <w:r w:rsidRPr="004630C7">
        <w:rPr>
          <w:rFonts w:ascii="Times New Roman" w:hAnsi="Times New Roman" w:cs="Times New Roman"/>
          <w:b/>
          <w:sz w:val="24"/>
          <w:szCs w:val="24"/>
        </w:rPr>
        <w:t>. Neúčast na konzultacích bude taktéž zahrnuta do výsledného hodnocení práce.</w:t>
      </w:r>
    </w:p>
    <w:tbl>
      <w:tblPr>
        <w:tblStyle w:val="Mkatabulky"/>
        <w:tblW w:w="10485" w:type="dxa"/>
        <w:tblInd w:w="-567" w:type="dxa"/>
        <w:tblLook w:val="04A0" w:firstRow="1" w:lastRow="0" w:firstColumn="1" w:lastColumn="0" w:noHBand="0" w:noVBand="1"/>
      </w:tblPr>
      <w:tblGrid>
        <w:gridCol w:w="1555"/>
        <w:gridCol w:w="1275"/>
        <w:gridCol w:w="2606"/>
        <w:gridCol w:w="2356"/>
        <w:gridCol w:w="2693"/>
      </w:tblGrid>
      <w:tr w:rsidR="002D46B7" w:rsidRPr="004630C7" w:rsidTr="002D46B7">
        <w:tc>
          <w:tcPr>
            <w:tcW w:w="1555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C7">
              <w:rPr>
                <w:rFonts w:ascii="Times New Roman" w:hAnsi="Times New Roman" w:cs="Times New Roman"/>
                <w:b/>
                <w:sz w:val="24"/>
                <w:szCs w:val="24"/>
              </w:rPr>
              <w:t>Měsíc</w:t>
            </w:r>
          </w:p>
        </w:tc>
        <w:tc>
          <w:tcPr>
            <w:tcW w:w="1275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Datum </w:t>
            </w:r>
          </w:p>
        </w:tc>
        <w:tc>
          <w:tcPr>
            <w:tcW w:w="2606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C7">
              <w:rPr>
                <w:rFonts w:ascii="Times New Roman" w:hAnsi="Times New Roman" w:cs="Times New Roman"/>
                <w:b/>
                <w:sz w:val="24"/>
                <w:szCs w:val="24"/>
              </w:rPr>
              <w:t>Obsah konzultace</w:t>
            </w:r>
          </w:p>
        </w:tc>
        <w:tc>
          <w:tcPr>
            <w:tcW w:w="2356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C7">
              <w:rPr>
                <w:rFonts w:ascii="Times New Roman" w:hAnsi="Times New Roman" w:cs="Times New Roman"/>
                <w:b/>
                <w:sz w:val="24"/>
                <w:szCs w:val="24"/>
              </w:rPr>
              <w:t>Podpis studenta</w:t>
            </w:r>
          </w:p>
        </w:tc>
        <w:tc>
          <w:tcPr>
            <w:tcW w:w="2693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C7">
              <w:rPr>
                <w:rFonts w:ascii="Times New Roman" w:hAnsi="Times New Roman" w:cs="Times New Roman"/>
                <w:b/>
                <w:sz w:val="24"/>
                <w:szCs w:val="24"/>
              </w:rPr>
              <w:t>Podpis konzultanta</w:t>
            </w:r>
          </w:p>
        </w:tc>
      </w:tr>
      <w:tr w:rsidR="002D46B7" w:rsidRPr="004630C7" w:rsidTr="002D46B7">
        <w:tc>
          <w:tcPr>
            <w:tcW w:w="1555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C7">
              <w:rPr>
                <w:rFonts w:ascii="Times New Roman" w:hAnsi="Times New Roman" w:cs="Times New Roman"/>
                <w:sz w:val="24"/>
                <w:szCs w:val="24"/>
              </w:rPr>
              <w:t>Září</w:t>
            </w:r>
          </w:p>
        </w:tc>
        <w:tc>
          <w:tcPr>
            <w:tcW w:w="1275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B7" w:rsidRPr="004630C7" w:rsidTr="002D46B7">
        <w:tc>
          <w:tcPr>
            <w:tcW w:w="1555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C7">
              <w:rPr>
                <w:rFonts w:ascii="Times New Roman" w:hAnsi="Times New Roman" w:cs="Times New Roman"/>
                <w:sz w:val="24"/>
                <w:szCs w:val="24"/>
              </w:rPr>
              <w:t xml:space="preserve">Říjen </w:t>
            </w:r>
          </w:p>
        </w:tc>
        <w:tc>
          <w:tcPr>
            <w:tcW w:w="1275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B7" w:rsidRPr="004630C7" w:rsidTr="002D46B7">
        <w:tc>
          <w:tcPr>
            <w:tcW w:w="1555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C7">
              <w:rPr>
                <w:rFonts w:ascii="Times New Roman" w:hAnsi="Times New Roman" w:cs="Times New Roman"/>
                <w:sz w:val="24"/>
                <w:szCs w:val="24"/>
              </w:rPr>
              <w:t xml:space="preserve">Listopad </w:t>
            </w:r>
          </w:p>
        </w:tc>
        <w:tc>
          <w:tcPr>
            <w:tcW w:w="1275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B7" w:rsidRPr="004630C7" w:rsidTr="002D46B7">
        <w:tc>
          <w:tcPr>
            <w:tcW w:w="1555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C7">
              <w:rPr>
                <w:rFonts w:ascii="Times New Roman" w:hAnsi="Times New Roman" w:cs="Times New Roman"/>
                <w:sz w:val="24"/>
                <w:szCs w:val="24"/>
              </w:rPr>
              <w:t xml:space="preserve">Prosinec </w:t>
            </w:r>
          </w:p>
        </w:tc>
        <w:tc>
          <w:tcPr>
            <w:tcW w:w="1275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B7" w:rsidRPr="004630C7" w:rsidTr="002D46B7">
        <w:tc>
          <w:tcPr>
            <w:tcW w:w="1555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C7">
              <w:rPr>
                <w:rFonts w:ascii="Times New Roman" w:hAnsi="Times New Roman" w:cs="Times New Roman"/>
                <w:sz w:val="24"/>
                <w:szCs w:val="24"/>
              </w:rPr>
              <w:t xml:space="preserve">Leden </w:t>
            </w:r>
          </w:p>
        </w:tc>
        <w:tc>
          <w:tcPr>
            <w:tcW w:w="1275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6B7" w:rsidRPr="004630C7" w:rsidTr="002D46B7">
        <w:tc>
          <w:tcPr>
            <w:tcW w:w="1555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C7">
              <w:rPr>
                <w:rFonts w:ascii="Times New Roman" w:hAnsi="Times New Roman" w:cs="Times New Roman"/>
                <w:sz w:val="24"/>
                <w:szCs w:val="24"/>
              </w:rPr>
              <w:t xml:space="preserve">Únor </w:t>
            </w:r>
          </w:p>
        </w:tc>
        <w:tc>
          <w:tcPr>
            <w:tcW w:w="1275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46B7" w:rsidRPr="004630C7" w:rsidRDefault="002D46B7" w:rsidP="00F91AFD">
            <w:pPr>
              <w:spacing w:line="480" w:lineRule="auto"/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6B7" w:rsidRPr="004630C7" w:rsidRDefault="002D46B7" w:rsidP="002D46B7">
      <w:pPr>
        <w:spacing w:line="240" w:lineRule="auto"/>
        <w:ind w:left="-567"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4630C7" w:rsidRPr="004630C7" w:rsidRDefault="002D46B7" w:rsidP="004630C7">
      <w:pPr>
        <w:pStyle w:val="Odstavecseseznamem"/>
        <w:numPr>
          <w:ilvl w:val="0"/>
          <w:numId w:val="3"/>
        </w:numPr>
        <w:spacing w:line="240" w:lineRule="auto"/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0C7">
        <w:rPr>
          <w:rFonts w:ascii="Times New Roman" w:hAnsi="Times New Roman" w:cs="Times New Roman"/>
          <w:b/>
          <w:color w:val="C00000"/>
          <w:sz w:val="24"/>
          <w:szCs w:val="24"/>
        </w:rPr>
        <w:t>Anotace</w:t>
      </w:r>
      <w:r w:rsidR="00702E1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v ČJ</w:t>
      </w:r>
    </w:p>
    <w:p w:rsidR="004630C7" w:rsidRPr="004630C7" w:rsidRDefault="004630C7" w:rsidP="004630C7">
      <w:pPr>
        <w:pStyle w:val="Odstavecseseznamem"/>
        <w:spacing w:line="360" w:lineRule="auto"/>
        <w:ind w:left="-207" w:righ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0C7">
        <w:rPr>
          <w:rFonts w:ascii="Times New Roman" w:hAnsi="Times New Roman" w:cs="Times New Roman"/>
          <w:b/>
          <w:sz w:val="24"/>
          <w:szCs w:val="24"/>
        </w:rPr>
        <w:t xml:space="preserve">Termín odevzdání: </w:t>
      </w:r>
      <w:r w:rsidRPr="004630C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30. 9. 2022</w:t>
      </w:r>
    </w:p>
    <w:p w:rsidR="002D46B7" w:rsidRDefault="002D46B7" w:rsidP="004630C7">
      <w:pPr>
        <w:pStyle w:val="Odstavecseseznamem"/>
        <w:spacing w:line="360" w:lineRule="auto"/>
        <w:ind w:left="-207" w:righ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0C7">
        <w:rPr>
          <w:rFonts w:ascii="Times New Roman" w:hAnsi="Times New Roman" w:cs="Times New Roman"/>
          <w:sz w:val="24"/>
          <w:szCs w:val="24"/>
        </w:rPr>
        <w:t>Student anotaci konzultuje se svým vedoucím práce, ale je také možné konzultovat s vyučujícím českého jazyka.</w:t>
      </w:r>
      <w:r w:rsidR="004630C7" w:rsidRPr="004630C7">
        <w:rPr>
          <w:rFonts w:ascii="Times New Roman" w:hAnsi="Times New Roman" w:cs="Times New Roman"/>
          <w:sz w:val="24"/>
          <w:szCs w:val="24"/>
        </w:rPr>
        <w:t xml:space="preserve"> </w:t>
      </w:r>
      <w:r w:rsidR="004630C7" w:rsidRPr="004630C7">
        <w:rPr>
          <w:rFonts w:ascii="Times New Roman" w:hAnsi="Times New Roman" w:cs="Times New Roman"/>
          <w:b/>
          <w:sz w:val="24"/>
          <w:szCs w:val="24"/>
        </w:rPr>
        <w:t>Hodnocení anotace uděluje vyučující ČJL do předmětu ČJL (váha 3).</w:t>
      </w:r>
    </w:p>
    <w:p w:rsidR="00702E19" w:rsidRPr="00702E19" w:rsidRDefault="00702E19" w:rsidP="00702E19">
      <w:pPr>
        <w:pStyle w:val="Odstavecseseznamem"/>
        <w:spacing w:line="240" w:lineRule="auto"/>
        <w:ind w:left="-207" w:righ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0C7">
        <w:rPr>
          <w:rFonts w:ascii="Times New Roman" w:hAnsi="Times New Roman" w:cs="Times New Roman"/>
          <w:b/>
          <w:color w:val="C00000"/>
          <w:sz w:val="24"/>
          <w:szCs w:val="24"/>
        </w:rPr>
        <w:t>Anotace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v AJ</w:t>
      </w:r>
    </w:p>
    <w:p w:rsidR="00702E19" w:rsidRPr="004630C7" w:rsidRDefault="00702E19" w:rsidP="00702E19">
      <w:pPr>
        <w:pStyle w:val="Odstavecseseznamem"/>
        <w:spacing w:line="360" w:lineRule="auto"/>
        <w:ind w:left="-207" w:righ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0C7">
        <w:rPr>
          <w:rFonts w:ascii="Times New Roman" w:hAnsi="Times New Roman" w:cs="Times New Roman"/>
          <w:b/>
          <w:sz w:val="24"/>
          <w:szCs w:val="24"/>
        </w:rPr>
        <w:t xml:space="preserve">Termín odevzdání: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30. 10</w:t>
      </w:r>
      <w:r w:rsidRPr="004630C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 2022</w:t>
      </w:r>
    </w:p>
    <w:p w:rsidR="00702E19" w:rsidRPr="00702E19" w:rsidRDefault="00702E19" w:rsidP="00702E19">
      <w:pPr>
        <w:pStyle w:val="Odstavecseseznamem"/>
        <w:spacing w:line="360" w:lineRule="auto"/>
        <w:ind w:left="-207" w:righ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0C7">
        <w:rPr>
          <w:rFonts w:ascii="Times New Roman" w:hAnsi="Times New Roman" w:cs="Times New Roman"/>
          <w:b/>
          <w:sz w:val="24"/>
          <w:szCs w:val="24"/>
        </w:rPr>
        <w:t xml:space="preserve">Hodnocení anotace uděluje vyučující </w:t>
      </w:r>
      <w:r>
        <w:rPr>
          <w:rFonts w:ascii="Times New Roman" w:hAnsi="Times New Roman" w:cs="Times New Roman"/>
          <w:b/>
          <w:sz w:val="24"/>
          <w:szCs w:val="24"/>
        </w:rPr>
        <w:t>ANJ</w:t>
      </w:r>
      <w:r w:rsidRPr="004630C7">
        <w:rPr>
          <w:rFonts w:ascii="Times New Roman" w:hAnsi="Times New Roman" w:cs="Times New Roman"/>
          <w:b/>
          <w:sz w:val="24"/>
          <w:szCs w:val="24"/>
        </w:rPr>
        <w:t xml:space="preserve"> do předmětu </w:t>
      </w:r>
      <w:r>
        <w:rPr>
          <w:rFonts w:ascii="Times New Roman" w:hAnsi="Times New Roman" w:cs="Times New Roman"/>
          <w:b/>
          <w:sz w:val="24"/>
          <w:szCs w:val="24"/>
        </w:rPr>
        <w:t>ANJ</w:t>
      </w:r>
      <w:r w:rsidRPr="004630C7">
        <w:rPr>
          <w:rFonts w:ascii="Times New Roman" w:hAnsi="Times New Roman" w:cs="Times New Roman"/>
          <w:b/>
          <w:sz w:val="24"/>
          <w:szCs w:val="24"/>
        </w:rPr>
        <w:t xml:space="preserve"> (váha 3).</w:t>
      </w:r>
    </w:p>
    <w:p w:rsidR="004630C7" w:rsidRPr="004630C7" w:rsidRDefault="004630C7" w:rsidP="004630C7">
      <w:pPr>
        <w:pStyle w:val="Odstavecseseznamem"/>
        <w:spacing w:line="360" w:lineRule="auto"/>
        <w:ind w:left="-207" w:righ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6B7" w:rsidRPr="004630C7" w:rsidRDefault="002D46B7" w:rsidP="004630C7">
      <w:pPr>
        <w:pStyle w:val="Odstavecseseznamem"/>
        <w:numPr>
          <w:ilvl w:val="0"/>
          <w:numId w:val="3"/>
        </w:numPr>
        <w:spacing w:line="360" w:lineRule="auto"/>
        <w:ind w:right="-85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630C7">
        <w:rPr>
          <w:rFonts w:ascii="Times New Roman" w:hAnsi="Times New Roman" w:cs="Times New Roman"/>
          <w:b/>
          <w:color w:val="C00000"/>
          <w:sz w:val="24"/>
          <w:szCs w:val="24"/>
        </w:rPr>
        <w:t>První část práce (10 stran)</w:t>
      </w:r>
    </w:p>
    <w:p w:rsidR="004630C7" w:rsidRPr="004630C7" w:rsidRDefault="004630C7" w:rsidP="004630C7">
      <w:pPr>
        <w:pStyle w:val="Odstavecseseznamem"/>
        <w:spacing w:line="360" w:lineRule="auto"/>
        <w:ind w:left="-207" w:right="-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30C7">
        <w:rPr>
          <w:rFonts w:ascii="Times New Roman" w:hAnsi="Times New Roman" w:cs="Times New Roman"/>
          <w:b/>
          <w:sz w:val="24"/>
          <w:szCs w:val="24"/>
        </w:rPr>
        <w:t xml:space="preserve">Termín odevzdání: </w:t>
      </w:r>
      <w:r w:rsidRPr="00F91AF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16. 12. 2022</w:t>
      </w:r>
    </w:p>
    <w:p w:rsidR="00F91AFD" w:rsidRPr="00702E19" w:rsidRDefault="004630C7" w:rsidP="00702E19">
      <w:pPr>
        <w:pStyle w:val="Odstavecseseznamem"/>
        <w:spacing w:line="360" w:lineRule="auto"/>
        <w:ind w:left="-207" w:righ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0C7">
        <w:rPr>
          <w:rFonts w:ascii="Times New Roman" w:hAnsi="Times New Roman" w:cs="Times New Roman"/>
          <w:b/>
          <w:sz w:val="24"/>
          <w:szCs w:val="24"/>
        </w:rPr>
        <w:t>Hodnocení první části práce uděluje konzultant do předmětu, k němuž daná práce náleží (váha 3).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0C7">
        <w:rPr>
          <w:rFonts w:ascii="Times New Roman" w:hAnsi="Times New Roman" w:cs="Times New Roman"/>
          <w:sz w:val="24"/>
          <w:szCs w:val="24"/>
        </w:rPr>
        <w:t>Pokud konzultant daný předmět studenta nevyučuje, musí oslovit konkrétního vyučujícího, aby známku zapsal.</w:t>
      </w:r>
    </w:p>
    <w:p w:rsidR="00F91AFD" w:rsidRDefault="002D46B7" w:rsidP="00093C82">
      <w:pPr>
        <w:pStyle w:val="Odstavecseseznamem"/>
        <w:numPr>
          <w:ilvl w:val="0"/>
          <w:numId w:val="3"/>
        </w:numPr>
        <w:spacing w:line="360" w:lineRule="auto"/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AFD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Výsledná práce: </w:t>
      </w:r>
      <w:r w:rsidR="004630C7" w:rsidRPr="00F91AFD">
        <w:rPr>
          <w:rFonts w:ascii="Times New Roman" w:hAnsi="Times New Roman" w:cs="Times New Roman"/>
          <w:b/>
          <w:sz w:val="24"/>
          <w:szCs w:val="24"/>
        </w:rPr>
        <w:t xml:space="preserve">Termín odevzdání: </w:t>
      </w:r>
      <w:r w:rsidR="00F91AFD" w:rsidRPr="00F91AF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21. </w:t>
      </w:r>
      <w:r w:rsidR="00D20A4D" w:rsidRPr="00F91AF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únor</w:t>
      </w:r>
      <w:r w:rsidR="00F91AF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a</w:t>
      </w:r>
      <w:r w:rsidR="00D20A4D" w:rsidRPr="00F91AF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2023</w:t>
      </w:r>
      <w:r w:rsidR="00D20A4D" w:rsidRPr="00F91AF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4630C7" w:rsidRPr="00F91AFD" w:rsidRDefault="004630C7" w:rsidP="00F91AFD">
      <w:pPr>
        <w:pStyle w:val="Odstavecseseznamem"/>
        <w:spacing w:line="360" w:lineRule="auto"/>
        <w:ind w:left="-207" w:right="-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AFD">
        <w:rPr>
          <w:rFonts w:ascii="Times New Roman" w:hAnsi="Times New Roman" w:cs="Times New Roman"/>
          <w:sz w:val="24"/>
          <w:szCs w:val="24"/>
        </w:rPr>
        <w:t xml:space="preserve">Práci student odevzdává jak </w:t>
      </w:r>
      <w:r w:rsidRPr="00F91AFD">
        <w:rPr>
          <w:rFonts w:ascii="Times New Roman" w:hAnsi="Times New Roman" w:cs="Times New Roman"/>
          <w:b/>
          <w:sz w:val="24"/>
          <w:szCs w:val="24"/>
        </w:rPr>
        <w:t xml:space="preserve">elektronicky </w:t>
      </w:r>
      <w:r w:rsidRPr="00F91AFD">
        <w:rPr>
          <w:rFonts w:ascii="Times New Roman" w:hAnsi="Times New Roman" w:cs="Times New Roman"/>
          <w:sz w:val="24"/>
          <w:szCs w:val="24"/>
        </w:rPr>
        <w:t>(</w:t>
      </w:r>
      <w:r w:rsidRPr="00F91AFD">
        <w:rPr>
          <w:rFonts w:ascii="Times New Roman" w:hAnsi="Times New Roman" w:cs="Times New Roman"/>
          <w:b/>
          <w:sz w:val="24"/>
          <w:szCs w:val="24"/>
        </w:rPr>
        <w:t>ve formátu PDF</w:t>
      </w:r>
      <w:r w:rsidRPr="00F91AFD">
        <w:rPr>
          <w:rFonts w:ascii="Times New Roman" w:hAnsi="Times New Roman" w:cs="Times New Roman"/>
          <w:sz w:val="24"/>
          <w:szCs w:val="24"/>
        </w:rPr>
        <w:t xml:space="preserve"> na e-mail konzultanta a garanta), tak v </w:t>
      </w:r>
      <w:r w:rsidRPr="00F91AFD">
        <w:rPr>
          <w:rFonts w:ascii="Times New Roman" w:hAnsi="Times New Roman" w:cs="Times New Roman"/>
          <w:b/>
          <w:sz w:val="24"/>
          <w:szCs w:val="24"/>
        </w:rPr>
        <w:t>tištěné verzi svázané v tvrdých deskách.</w:t>
      </w:r>
      <w:r w:rsidR="0041702F" w:rsidRPr="00F91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AFD">
        <w:rPr>
          <w:rFonts w:ascii="Times New Roman" w:hAnsi="Times New Roman" w:cs="Times New Roman"/>
          <w:b/>
          <w:sz w:val="24"/>
          <w:szCs w:val="24"/>
        </w:rPr>
        <w:t xml:space="preserve">Hodnocení provádí vedoucí práce a uděluje známku s váhou 7. </w:t>
      </w:r>
      <w:r w:rsidR="00F91AFD">
        <w:rPr>
          <w:rFonts w:ascii="Times New Roman" w:hAnsi="Times New Roman" w:cs="Times New Roman"/>
          <w:sz w:val="24"/>
          <w:szCs w:val="24"/>
        </w:rPr>
        <w:t>Vedoucí</w:t>
      </w:r>
      <w:r w:rsidR="0041702F" w:rsidRPr="00F91AFD">
        <w:rPr>
          <w:rFonts w:ascii="Times New Roman" w:hAnsi="Times New Roman" w:cs="Times New Roman"/>
          <w:sz w:val="24"/>
          <w:szCs w:val="24"/>
        </w:rPr>
        <w:t xml:space="preserve"> by měl </w:t>
      </w:r>
      <w:r w:rsidR="00F91AFD">
        <w:rPr>
          <w:rFonts w:ascii="Times New Roman" w:hAnsi="Times New Roman" w:cs="Times New Roman"/>
          <w:sz w:val="24"/>
          <w:szCs w:val="24"/>
        </w:rPr>
        <w:t>zaslat výsledné hodnocení studentovi</w:t>
      </w:r>
      <w:r w:rsidR="0041702F" w:rsidRPr="00F91AFD">
        <w:rPr>
          <w:rFonts w:ascii="Times New Roman" w:hAnsi="Times New Roman" w:cs="Times New Roman"/>
          <w:sz w:val="24"/>
          <w:szCs w:val="24"/>
        </w:rPr>
        <w:t xml:space="preserve"> </w:t>
      </w:r>
      <w:r w:rsidR="0041702F" w:rsidRPr="00F91AFD">
        <w:rPr>
          <w:rFonts w:ascii="Times New Roman" w:hAnsi="Times New Roman" w:cs="Times New Roman"/>
          <w:b/>
          <w:sz w:val="24"/>
          <w:szCs w:val="24"/>
          <w:u w:val="single"/>
        </w:rPr>
        <w:t xml:space="preserve">nejpozději </w:t>
      </w:r>
      <w:r w:rsidR="00F91AFD">
        <w:rPr>
          <w:rFonts w:ascii="Times New Roman" w:hAnsi="Times New Roman" w:cs="Times New Roman"/>
          <w:b/>
          <w:sz w:val="24"/>
          <w:szCs w:val="24"/>
          <w:u w:val="single"/>
        </w:rPr>
        <w:t xml:space="preserve">3 dny před obhajobou (tj. </w:t>
      </w:r>
      <w:r w:rsidR="00351734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F91AFD">
        <w:rPr>
          <w:rFonts w:ascii="Times New Roman" w:hAnsi="Times New Roman" w:cs="Times New Roman"/>
          <w:b/>
          <w:sz w:val="24"/>
          <w:szCs w:val="24"/>
          <w:u w:val="single"/>
        </w:rPr>
        <w:t>3. 3. 2023)!</w:t>
      </w:r>
    </w:p>
    <w:p w:rsidR="0041702F" w:rsidRPr="004630C7" w:rsidRDefault="0041702F" w:rsidP="004630C7">
      <w:pPr>
        <w:pStyle w:val="Odstavecseseznamem"/>
        <w:spacing w:line="360" w:lineRule="auto"/>
        <w:ind w:left="-207" w:right="-85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630C7" w:rsidRPr="00D20A4D" w:rsidRDefault="002D46B7" w:rsidP="004630C7">
      <w:pPr>
        <w:pStyle w:val="Odstavecseseznamem"/>
        <w:numPr>
          <w:ilvl w:val="0"/>
          <w:numId w:val="3"/>
        </w:numPr>
        <w:spacing w:line="360" w:lineRule="auto"/>
        <w:ind w:right="-851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D20A4D">
        <w:rPr>
          <w:rFonts w:ascii="Times New Roman" w:hAnsi="Times New Roman" w:cs="Times New Roman"/>
          <w:b/>
          <w:color w:val="C00000"/>
          <w:sz w:val="24"/>
          <w:szCs w:val="24"/>
        </w:rPr>
        <w:t>Obhajoby:</w:t>
      </w:r>
      <w:r w:rsidR="004630C7" w:rsidRPr="00D20A4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F91AF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6. - 7. 3. 2023</w:t>
      </w:r>
    </w:p>
    <w:p w:rsidR="002D46B7" w:rsidRPr="004630C7" w:rsidRDefault="004630C7" w:rsidP="004630C7">
      <w:pPr>
        <w:pStyle w:val="Odstavecseseznamem"/>
        <w:spacing w:line="360" w:lineRule="auto"/>
        <w:ind w:left="-207" w:right="-85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20A4D">
        <w:rPr>
          <w:rFonts w:ascii="Times New Roman" w:hAnsi="Times New Roman" w:cs="Times New Roman"/>
          <w:sz w:val="24"/>
          <w:szCs w:val="24"/>
        </w:rPr>
        <w:t xml:space="preserve">Obhajoby prací se konají </w:t>
      </w:r>
      <w:r w:rsidRPr="00D20A4D">
        <w:rPr>
          <w:rFonts w:ascii="Times New Roman" w:hAnsi="Times New Roman" w:cs="Times New Roman"/>
          <w:b/>
          <w:sz w:val="24"/>
          <w:szCs w:val="24"/>
        </w:rPr>
        <w:t>v anglickém i českém jazyce</w:t>
      </w:r>
      <w:r w:rsidRPr="00D20A4D">
        <w:rPr>
          <w:rFonts w:ascii="Times New Roman" w:hAnsi="Times New Roman" w:cs="Times New Roman"/>
          <w:sz w:val="24"/>
          <w:szCs w:val="24"/>
        </w:rPr>
        <w:t>. Student tedy obdrží dvě výsledné známky</w:t>
      </w:r>
      <w:r w:rsidR="0087382B">
        <w:rPr>
          <w:rFonts w:ascii="Times New Roman" w:hAnsi="Times New Roman" w:cs="Times New Roman"/>
          <w:sz w:val="24"/>
          <w:szCs w:val="24"/>
        </w:rPr>
        <w:t xml:space="preserve"> </w:t>
      </w:r>
      <w:r w:rsidR="0087382B" w:rsidRPr="0087382B">
        <w:rPr>
          <w:rFonts w:ascii="Times New Roman" w:hAnsi="Times New Roman" w:cs="Times New Roman"/>
          <w:b/>
          <w:sz w:val="24"/>
          <w:szCs w:val="24"/>
        </w:rPr>
        <w:t>s váhou 5</w:t>
      </w:r>
      <w:r w:rsidRPr="00D20A4D">
        <w:rPr>
          <w:rFonts w:ascii="Times New Roman" w:hAnsi="Times New Roman" w:cs="Times New Roman"/>
          <w:sz w:val="24"/>
          <w:szCs w:val="24"/>
        </w:rPr>
        <w:t xml:space="preserve"> (</w:t>
      </w:r>
      <w:r w:rsidR="00F91AFD">
        <w:rPr>
          <w:rFonts w:ascii="Times New Roman" w:hAnsi="Times New Roman" w:cs="Times New Roman"/>
          <w:sz w:val="24"/>
          <w:szCs w:val="24"/>
        </w:rPr>
        <w:t xml:space="preserve">do předmětů </w:t>
      </w:r>
      <w:r w:rsidRPr="00D20A4D">
        <w:rPr>
          <w:rFonts w:ascii="Times New Roman" w:hAnsi="Times New Roman" w:cs="Times New Roman"/>
          <w:sz w:val="24"/>
          <w:szCs w:val="24"/>
        </w:rPr>
        <w:t>RET a ANJ).</w:t>
      </w:r>
    </w:p>
    <w:p w:rsidR="00505BF8" w:rsidRPr="004630C7" w:rsidRDefault="00505BF8" w:rsidP="00A1498B">
      <w:pPr>
        <w:ind w:right="-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46B7" w:rsidRPr="00A1498B" w:rsidRDefault="002D46B7" w:rsidP="002D46B7">
      <w:pPr>
        <w:ind w:left="-567" w:right="-851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A1498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Závazná k</w:t>
      </w:r>
      <w:r w:rsidR="00505BF8" w:rsidRPr="00A1498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ritéria pro tvorbu prací</w:t>
      </w:r>
      <w:r w:rsidRPr="00A1498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:</w:t>
      </w:r>
      <w:bookmarkStart w:id="0" w:name="_GoBack"/>
      <w:bookmarkEnd w:id="0"/>
    </w:p>
    <w:p w:rsidR="00A1498B" w:rsidRDefault="002D46B7" w:rsidP="00A1498B">
      <w:pPr>
        <w:spacing w:line="360" w:lineRule="auto"/>
        <w:ind w:left="-567"/>
        <w:jc w:val="both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A1498B">
        <w:rPr>
          <w:rFonts w:ascii="Times New Roman" w:hAnsi="Times New Roman" w:cs="Times New Roman"/>
          <w:b/>
          <w:sz w:val="28"/>
          <w:szCs w:val="24"/>
          <w:u w:val="single"/>
        </w:rPr>
        <w:t>Rozsah práce:</w:t>
      </w:r>
      <w:r w:rsidR="00A1498B" w:rsidRPr="00A1498B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</w:p>
    <w:p w:rsidR="00A1498B" w:rsidRDefault="00A1498B" w:rsidP="00A1498B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498B">
        <w:rPr>
          <w:rFonts w:ascii="Times New Roman" w:hAnsi="Times New Roman" w:cs="Times New Roman"/>
          <w:sz w:val="24"/>
          <w:szCs w:val="24"/>
          <w:u w:val="single"/>
        </w:rPr>
        <w:t>Nejméně 20 normostran</w:t>
      </w:r>
      <w:r w:rsidRPr="00A1498B">
        <w:rPr>
          <w:rFonts w:ascii="Times New Roman" w:hAnsi="Times New Roman" w:cs="Times New Roman"/>
          <w:sz w:val="24"/>
          <w:szCs w:val="24"/>
        </w:rPr>
        <w:t xml:space="preserve"> (1 normostrana = 1 800 znaků včetně mezer). Do rozsahu práce se počítá </w:t>
      </w:r>
      <w:r w:rsidRPr="00A1498B">
        <w:rPr>
          <w:rFonts w:ascii="Times New Roman" w:hAnsi="Times New Roman" w:cs="Times New Roman"/>
          <w:b/>
          <w:sz w:val="24"/>
          <w:szCs w:val="24"/>
        </w:rPr>
        <w:t>pouze hlavní text práce</w:t>
      </w:r>
      <w:r w:rsidRPr="00A1498B">
        <w:rPr>
          <w:rFonts w:ascii="Times New Roman" w:hAnsi="Times New Roman" w:cs="Times New Roman"/>
          <w:sz w:val="24"/>
          <w:szCs w:val="24"/>
        </w:rPr>
        <w:t xml:space="preserve">, tzn. text od začátku kapitoly Úvod po konec kapitoly Závěr. </w:t>
      </w:r>
      <w:r w:rsidRPr="00A1498B">
        <w:rPr>
          <w:rFonts w:ascii="Times New Roman" w:hAnsi="Times New Roman" w:cs="Times New Roman"/>
          <w:b/>
          <w:sz w:val="24"/>
          <w:szCs w:val="24"/>
        </w:rPr>
        <w:t xml:space="preserve">Titulní strana, anotace, čestné prohlášení, poděkování, obsah, seznam zdrojů atd. se do rozsahu práce </w:t>
      </w:r>
      <w:r w:rsidRPr="00A1498B">
        <w:rPr>
          <w:rFonts w:ascii="Times New Roman" w:hAnsi="Times New Roman" w:cs="Times New Roman"/>
          <w:b/>
          <w:sz w:val="24"/>
          <w:szCs w:val="24"/>
          <w:u w:val="single"/>
        </w:rPr>
        <w:t>nepočítají!</w:t>
      </w:r>
    </w:p>
    <w:p w:rsidR="00F91AFD" w:rsidRPr="00A1498B" w:rsidRDefault="00F91AFD" w:rsidP="00A1498B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Kromě úvodu a závěru by měl text práce na základě domluvy s vedoucím práce obsahovat také </w:t>
      </w:r>
      <w:r w:rsidRPr="00F91AFD">
        <w:rPr>
          <w:rFonts w:ascii="Times New Roman" w:hAnsi="Times New Roman" w:cs="Times New Roman"/>
          <w:b/>
          <w:sz w:val="24"/>
          <w:szCs w:val="24"/>
          <w:u w:val="single"/>
        </w:rPr>
        <w:t>rozdělení na praktickou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(například dotazníkové šetření, vlastní výzkum, komparace, interpretace pramenů, rozhovor s pamětníkem atd.) </w:t>
      </w:r>
      <w:r w:rsidRPr="00F91AFD">
        <w:rPr>
          <w:rFonts w:ascii="Times New Roman" w:hAnsi="Times New Roman" w:cs="Times New Roman"/>
          <w:b/>
          <w:sz w:val="24"/>
          <w:szCs w:val="24"/>
          <w:u w:val="single"/>
        </w:rPr>
        <w:t>a teoretickou část.</w:t>
      </w:r>
    </w:p>
    <w:p w:rsidR="002D46B7" w:rsidRPr="004630C7" w:rsidRDefault="002D46B7" w:rsidP="002D46B7">
      <w:pPr>
        <w:ind w:left="-567" w:right="-851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2D46B7" w:rsidRPr="00A1498B" w:rsidRDefault="002D46B7" w:rsidP="002D46B7">
      <w:pPr>
        <w:ind w:left="-567" w:right="-851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1498B">
        <w:rPr>
          <w:rFonts w:ascii="Times New Roman" w:hAnsi="Times New Roman" w:cs="Times New Roman"/>
          <w:b/>
          <w:sz w:val="28"/>
          <w:szCs w:val="24"/>
          <w:u w:val="single"/>
        </w:rPr>
        <w:t xml:space="preserve">Písmo: </w:t>
      </w:r>
    </w:p>
    <w:p w:rsidR="002D46B7" w:rsidRPr="00A1498B" w:rsidRDefault="002D46B7" w:rsidP="00A1498B">
      <w:pPr>
        <w:pStyle w:val="Odstavecseseznamem"/>
        <w:numPr>
          <w:ilvl w:val="0"/>
          <w:numId w:val="2"/>
        </w:numPr>
        <w:spacing w:line="360" w:lineRule="auto"/>
        <w:ind w:left="0" w:righ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0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Nadpisy: </w:t>
      </w:r>
      <w:proofErr w:type="spellStart"/>
      <w:r w:rsidR="00A1498B">
        <w:rPr>
          <w:rFonts w:ascii="Times New Roman" w:hAnsi="Times New Roman" w:cs="Times New Roman"/>
          <w:color w:val="000000" w:themeColor="text1"/>
          <w:sz w:val="24"/>
          <w:szCs w:val="24"/>
        </w:rPr>
        <w:t>Times</w:t>
      </w:r>
      <w:proofErr w:type="spellEnd"/>
      <w:r w:rsidR="00A14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 Roman, vel. 18 (hlavní nadpis, např. 2)</w:t>
      </w:r>
      <w:r w:rsidR="00A1498B" w:rsidRPr="00463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1498B">
        <w:rPr>
          <w:rFonts w:ascii="Times New Roman" w:hAnsi="Times New Roman" w:cs="Times New Roman"/>
          <w:color w:val="000000" w:themeColor="text1"/>
          <w:sz w:val="24"/>
          <w:szCs w:val="24"/>
        </w:rPr>
        <w:t>vel. 16 (podnadpis, např. 2.1) a vel. 14 (např. 2.2.1)</w:t>
      </w:r>
    </w:p>
    <w:p w:rsidR="002D46B7" w:rsidRPr="004630C7" w:rsidRDefault="00A1498B" w:rsidP="00A1498B">
      <w:pPr>
        <w:pStyle w:val="Odstavecseseznamem"/>
        <w:numPr>
          <w:ilvl w:val="0"/>
          <w:numId w:val="2"/>
        </w:numPr>
        <w:spacing w:line="360" w:lineRule="auto"/>
        <w:ind w:left="0" w:righ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Odstavce: </w:t>
      </w:r>
      <w:proofErr w:type="spellStart"/>
      <w:r w:rsidR="002D46B7" w:rsidRPr="004630C7">
        <w:rPr>
          <w:rFonts w:ascii="Times New Roman" w:hAnsi="Times New Roman" w:cs="Times New Roman"/>
          <w:color w:val="000000" w:themeColor="text1"/>
          <w:sz w:val="24"/>
          <w:szCs w:val="24"/>
        </w:rPr>
        <w:t>Times</w:t>
      </w:r>
      <w:proofErr w:type="spellEnd"/>
      <w:r w:rsidR="002D46B7" w:rsidRPr="00463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 Roman, vel. 12, řádkování 1,5</w:t>
      </w:r>
    </w:p>
    <w:p w:rsidR="002D46B7" w:rsidRPr="004630C7" w:rsidRDefault="002D46B7" w:rsidP="00A1498B">
      <w:pPr>
        <w:pStyle w:val="Odstavecseseznamem"/>
        <w:numPr>
          <w:ilvl w:val="0"/>
          <w:numId w:val="2"/>
        </w:numPr>
        <w:spacing w:line="360" w:lineRule="auto"/>
        <w:ind w:left="0" w:righ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0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Poznámky pod čarou:</w:t>
      </w:r>
      <w:r w:rsidRPr="00463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30C7">
        <w:rPr>
          <w:rFonts w:ascii="Times New Roman" w:hAnsi="Times New Roman" w:cs="Times New Roman"/>
          <w:color w:val="000000" w:themeColor="text1"/>
          <w:sz w:val="24"/>
          <w:szCs w:val="24"/>
        </w:rPr>
        <w:t>Times</w:t>
      </w:r>
      <w:proofErr w:type="spellEnd"/>
      <w:r w:rsidRPr="00463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 Roman, vel. 10, řádkování 1,5</w:t>
      </w:r>
    </w:p>
    <w:p w:rsidR="00505BF8" w:rsidRPr="004630C7" w:rsidRDefault="00505BF8" w:rsidP="00A1498B">
      <w:pPr>
        <w:ind w:right="-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5BF8" w:rsidRPr="00A1498B" w:rsidRDefault="006A0C18" w:rsidP="006A0C18">
      <w:pPr>
        <w:spacing w:line="360" w:lineRule="auto"/>
        <w:ind w:left="-567" w:righ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u w:val="single"/>
        </w:rPr>
        <w:t>Citace</w:t>
      </w:r>
      <w:r w:rsidR="00505BF8" w:rsidRPr="00A1498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:</w:t>
      </w:r>
      <w:r w:rsidR="00505BF8" w:rsidRPr="004630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05BF8" w:rsidRPr="00A149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Všechny doslovně převzaté úryvky z textů jiných autorů musí být řádně odcitovány, tj. text píšete v k</w:t>
      </w:r>
      <w:r w:rsidR="00505BF8" w:rsidRPr="00F91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urzívě</w:t>
      </w:r>
      <w:r w:rsidR="00505BF8" w:rsidRPr="00A149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uvozovkách +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 poznámce pod čarou </w:t>
      </w:r>
      <w:r w:rsidR="00505BF8" w:rsidRPr="00A149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uvádíte zdroj!</w:t>
      </w:r>
      <w:r w:rsidR="00A149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14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Zdroj uvádíte i v případě, že jste informaci převzali z jiného textu a parafrázovali jste 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(tj. převyprávěli </w:t>
      </w:r>
      <w:r w:rsidR="00A1498B">
        <w:rPr>
          <w:rFonts w:ascii="Times New Roman" w:hAnsi="Times New Roman" w:cs="Times New Roman"/>
          <w:color w:val="000000" w:themeColor="text1"/>
          <w:sz w:val="24"/>
          <w:szCs w:val="24"/>
        </w:rPr>
        <w:t>vlastními slovy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14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1498B" w:rsidRPr="006A0C18" w:rsidRDefault="00A1498B" w:rsidP="006A0C18">
      <w:pPr>
        <w:spacing w:line="360" w:lineRule="auto"/>
        <w:ind w:left="-567" w:right="-85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149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Odkaz </w:t>
      </w:r>
      <w:r w:rsidR="006A0C18">
        <w:rPr>
          <w:rFonts w:ascii="Times New Roman" w:hAnsi="Times New Roman" w:cs="Times New Roman"/>
          <w:color w:val="000000" w:themeColor="text1"/>
          <w:sz w:val="24"/>
          <w:szCs w:val="24"/>
        </w:rPr>
        <w:t>na zdroj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uvádíte vždy hned za použitou informací/citací formou horního indexu (číslo horního indexu se uvádí bezprostředně za slovem</w:t>
      </w:r>
      <w:r w:rsidR="006A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nebo čárkou/tečkou na konci věty, tedy bez mezery)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A0C18">
        <w:rPr>
          <w:rStyle w:val="Znakapoznpodarou"/>
          <w:rFonts w:ascii="Times New Roman" w:hAnsi="Times New Roman" w:cs="Times New Roman"/>
          <w:b/>
          <w:color w:val="C00000"/>
          <w:sz w:val="24"/>
          <w:szCs w:val="24"/>
        </w:rPr>
        <w:footnoteReference w:id="1"/>
      </w:r>
    </w:p>
    <w:p w:rsidR="006A0C18" w:rsidRDefault="00A1498B" w:rsidP="006A0C18">
      <w:pPr>
        <w:spacing w:line="360" w:lineRule="auto"/>
        <w:ind w:left="-567" w:right="-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Všechny použité informační zdroje budou dle platné citační normy uvedeny také souhrnně na konci seminární práce v kapitole </w:t>
      </w:r>
      <w:r w:rsidRPr="00A149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Použité informační zdroje</w:t>
      </w:r>
      <w:r w:rsidR="006A0C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A0C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podle abecedního pořadí. </w:t>
      </w:r>
    </w:p>
    <w:p w:rsidR="00A1498B" w:rsidRPr="00F91AFD" w:rsidRDefault="006A0C18" w:rsidP="00F91AFD">
      <w:pPr>
        <w:ind w:left="-567" w:right="-851"/>
        <w:jc w:val="both"/>
        <w:rPr>
          <w:rFonts w:ascii="Times New Roman" w:hAnsi="Times New Roman" w:cs="Times New Roman"/>
          <w:i/>
          <w:sz w:val="24"/>
        </w:rPr>
      </w:pPr>
      <w:r w:rsidRPr="00D20A4D">
        <w:rPr>
          <w:rFonts w:ascii="Times New Roman" w:hAnsi="Times New Roman" w:cs="Times New Roman"/>
          <w:i/>
          <w:sz w:val="24"/>
        </w:rPr>
        <w:t xml:space="preserve">Podoba bibliografických záznamů odpovídá normě ČSN ISO 690. K jejich snadnému vytváření doporučujeme použít některý z citačních manažerů (např. </w:t>
      </w:r>
      <w:hyperlink r:id="rId8" w:history="1">
        <w:r w:rsidRPr="00D20A4D">
          <w:rPr>
            <w:rStyle w:val="Hypertextovodkaz"/>
            <w:rFonts w:ascii="Times New Roman" w:hAnsi="Times New Roman" w:cs="Times New Roman"/>
            <w:i/>
            <w:sz w:val="24"/>
          </w:rPr>
          <w:t>www.citace.com</w:t>
        </w:r>
      </w:hyperlink>
      <w:r w:rsidRPr="00D20A4D">
        <w:rPr>
          <w:rFonts w:ascii="Times New Roman" w:hAnsi="Times New Roman" w:cs="Times New Roman"/>
          <w:i/>
          <w:sz w:val="24"/>
        </w:rPr>
        <w:t xml:space="preserve"> , nebo katalogy knihoven (volte normu ČSN ISO 690), např. </w:t>
      </w:r>
      <w:hyperlink r:id="rId9" w:history="1">
        <w:r w:rsidRPr="00D20A4D">
          <w:rPr>
            <w:rStyle w:val="Hypertextovodkaz"/>
            <w:rFonts w:ascii="Times New Roman" w:hAnsi="Times New Roman" w:cs="Times New Roman"/>
            <w:i/>
            <w:sz w:val="24"/>
          </w:rPr>
          <w:t>aleph22.nkp.cz</w:t>
        </w:r>
      </w:hyperlink>
      <w:r w:rsidRPr="00D20A4D">
        <w:rPr>
          <w:rFonts w:ascii="Times New Roman" w:hAnsi="Times New Roman" w:cs="Times New Roman"/>
          <w:i/>
          <w:sz w:val="24"/>
        </w:rPr>
        <w:t xml:space="preserve">. </w:t>
      </w:r>
    </w:p>
    <w:p w:rsidR="00505BF8" w:rsidRPr="004630C7" w:rsidRDefault="00505BF8" w:rsidP="006A0C18">
      <w:pPr>
        <w:ind w:right="-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5BF8" w:rsidRPr="004630C7" w:rsidRDefault="006A0C18" w:rsidP="002D46B7">
      <w:pPr>
        <w:ind w:left="-567" w:right="-851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Co je také zahrnuto ve výsledném hodnocení seminární práce a obhajoby</w:t>
      </w:r>
      <w:r w:rsidR="00505BF8" w:rsidRPr="004630C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: </w:t>
      </w:r>
    </w:p>
    <w:p w:rsidR="00505BF8" w:rsidRPr="004630C7" w:rsidRDefault="00505BF8" w:rsidP="00A1498B">
      <w:pPr>
        <w:ind w:left="-284" w:right="-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30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Seminární práce</w:t>
      </w:r>
    </w:p>
    <w:p w:rsidR="00505BF8" w:rsidRPr="00505BF8" w:rsidRDefault="00505BF8" w:rsidP="00A1498B">
      <w:pPr>
        <w:numPr>
          <w:ilvl w:val="0"/>
          <w:numId w:val="1"/>
        </w:numPr>
        <w:spacing w:after="0" w:line="360" w:lineRule="auto"/>
        <w:ind w:left="-284" w:right="-85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505B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originalita výběru tématu</w:t>
      </w:r>
      <w:r w:rsidRPr="00505B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, novost pohledu</w:t>
      </w:r>
    </w:p>
    <w:p w:rsidR="00505BF8" w:rsidRPr="00505BF8" w:rsidRDefault="00505BF8" w:rsidP="00A1498B">
      <w:pPr>
        <w:numPr>
          <w:ilvl w:val="0"/>
          <w:numId w:val="1"/>
        </w:numPr>
        <w:spacing w:after="0" w:line="360" w:lineRule="auto"/>
        <w:ind w:left="-284" w:right="-851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  <w:r w:rsidRPr="00505B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jasná a jednoznačná </w:t>
      </w:r>
      <w:r w:rsidRPr="00505B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formulace cíle práce</w:t>
      </w:r>
    </w:p>
    <w:p w:rsidR="00505BF8" w:rsidRPr="00505BF8" w:rsidRDefault="00505BF8" w:rsidP="00A1498B">
      <w:pPr>
        <w:numPr>
          <w:ilvl w:val="0"/>
          <w:numId w:val="1"/>
        </w:numPr>
        <w:spacing w:after="0" w:line="360" w:lineRule="auto"/>
        <w:ind w:left="-284" w:right="-85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505B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metodika práce a její adekvátnost</w:t>
      </w:r>
      <w:r w:rsidRPr="00505B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vzhledem k vytčenému cíli</w:t>
      </w:r>
    </w:p>
    <w:p w:rsidR="00505BF8" w:rsidRPr="00505BF8" w:rsidRDefault="00505BF8" w:rsidP="00A1498B">
      <w:pPr>
        <w:numPr>
          <w:ilvl w:val="0"/>
          <w:numId w:val="1"/>
        </w:numPr>
        <w:spacing w:after="0" w:line="360" w:lineRule="auto"/>
        <w:ind w:left="-284" w:right="-85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505B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vlastní podíl a </w:t>
      </w:r>
      <w:r w:rsidRPr="00505B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přínos autorů</w:t>
      </w:r>
      <w:r w:rsidRPr="00505B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k řešení tématu</w:t>
      </w:r>
      <w:r w:rsidRPr="004630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, množství </w:t>
      </w:r>
      <w:r w:rsidRPr="004630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vlastní vykonané práce</w:t>
      </w:r>
    </w:p>
    <w:p w:rsidR="00505BF8" w:rsidRPr="00505BF8" w:rsidRDefault="00505BF8" w:rsidP="00A1498B">
      <w:pPr>
        <w:numPr>
          <w:ilvl w:val="0"/>
          <w:numId w:val="1"/>
        </w:numPr>
        <w:spacing w:after="0" w:line="360" w:lineRule="auto"/>
        <w:ind w:left="-284" w:right="-85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505B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přínos a využitelnost výsledků</w:t>
      </w:r>
      <w:r w:rsidRPr="00505B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práce v daném oboru</w:t>
      </w:r>
    </w:p>
    <w:p w:rsidR="00505BF8" w:rsidRPr="004630C7" w:rsidRDefault="00505BF8" w:rsidP="00A1498B">
      <w:pPr>
        <w:numPr>
          <w:ilvl w:val="0"/>
          <w:numId w:val="1"/>
        </w:numPr>
        <w:spacing w:after="0" w:line="360" w:lineRule="auto"/>
        <w:ind w:left="-284" w:right="-85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505B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věcná správnost a formální úprava</w:t>
      </w:r>
      <w:r w:rsidRPr="00505B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Pr="004630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p</w:t>
      </w:r>
      <w:r w:rsidRPr="00505B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ráce, styl, gramatika</w:t>
      </w:r>
    </w:p>
    <w:p w:rsidR="00505BF8" w:rsidRPr="004630C7" w:rsidRDefault="00505BF8" w:rsidP="002D46B7">
      <w:pPr>
        <w:spacing w:after="0" w:line="360" w:lineRule="auto"/>
        <w:ind w:left="-567" w:right="-85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</w:p>
    <w:p w:rsidR="00505BF8" w:rsidRPr="00505BF8" w:rsidRDefault="00505BF8" w:rsidP="00A1498B">
      <w:pPr>
        <w:spacing w:after="0" w:line="360" w:lineRule="auto"/>
        <w:ind w:left="-284" w:right="-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63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Obhajoba</w:t>
      </w:r>
    </w:p>
    <w:p w:rsidR="00505BF8" w:rsidRPr="00505BF8" w:rsidRDefault="00505BF8" w:rsidP="00A1498B">
      <w:pPr>
        <w:numPr>
          <w:ilvl w:val="0"/>
          <w:numId w:val="1"/>
        </w:numPr>
        <w:spacing w:after="0" w:line="360" w:lineRule="auto"/>
        <w:ind w:left="-284" w:right="-85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505B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prezentace,</w:t>
      </w:r>
      <w:r w:rsidRPr="00505B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včetně vizuálních pomůcek, kvalita projevu, vystupování</w:t>
      </w:r>
    </w:p>
    <w:p w:rsidR="00505BF8" w:rsidRPr="004630C7" w:rsidRDefault="00505BF8" w:rsidP="00A1498B">
      <w:pPr>
        <w:numPr>
          <w:ilvl w:val="0"/>
          <w:numId w:val="1"/>
        </w:numPr>
        <w:spacing w:after="0" w:line="240" w:lineRule="auto"/>
        <w:ind w:left="-284" w:right="-85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505B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úroveň obhajoby</w:t>
      </w:r>
      <w:r w:rsidRPr="00505B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, schopnost věcně správně, pohotově a s odborným přehledem reagovat v diskusi </w:t>
      </w:r>
    </w:p>
    <w:p w:rsidR="00505BF8" w:rsidRPr="004630C7" w:rsidRDefault="00505BF8" w:rsidP="002D46B7">
      <w:pPr>
        <w:spacing w:after="0" w:line="240" w:lineRule="auto"/>
        <w:ind w:left="-567" w:right="-851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</w:p>
    <w:p w:rsidR="00505BF8" w:rsidRPr="00F91AFD" w:rsidRDefault="00505BF8" w:rsidP="002D46B7">
      <w:pPr>
        <w:spacing w:after="0" w:line="240" w:lineRule="auto"/>
        <w:ind w:left="-567" w:right="-85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91A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Kritéria převzata z: </w:t>
      </w:r>
      <w:hyperlink r:id="rId10" w:anchor="10" w:history="1">
        <w:r w:rsidRPr="00F91AF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https://www.soc.cz/soc-krok-za-krokem/#10</w:t>
        </w:r>
      </w:hyperlink>
      <w:r w:rsidRPr="00F91A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91AFD" w:rsidRPr="00F91A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(upraveno)</w:t>
      </w:r>
    </w:p>
    <w:p w:rsidR="00505BF8" w:rsidRPr="00F91AFD" w:rsidRDefault="00505BF8" w:rsidP="002D46B7">
      <w:pPr>
        <w:ind w:left="-567" w:right="-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05BF8" w:rsidRPr="00F91AFD" w:rsidSect="004630C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8B" w:rsidRDefault="00A1498B" w:rsidP="00A1498B">
      <w:pPr>
        <w:spacing w:after="0" w:line="240" w:lineRule="auto"/>
      </w:pPr>
      <w:r>
        <w:separator/>
      </w:r>
    </w:p>
  </w:endnote>
  <w:endnote w:type="continuationSeparator" w:id="0">
    <w:p w:rsidR="00A1498B" w:rsidRDefault="00A1498B" w:rsidP="00A1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8B" w:rsidRDefault="00A1498B" w:rsidP="00A1498B">
      <w:pPr>
        <w:spacing w:after="0" w:line="240" w:lineRule="auto"/>
      </w:pPr>
      <w:r>
        <w:separator/>
      </w:r>
    </w:p>
  </w:footnote>
  <w:footnote w:type="continuationSeparator" w:id="0">
    <w:p w:rsidR="00A1498B" w:rsidRDefault="00A1498B" w:rsidP="00A1498B">
      <w:pPr>
        <w:spacing w:after="0" w:line="240" w:lineRule="auto"/>
      </w:pPr>
      <w:r>
        <w:continuationSeparator/>
      </w:r>
    </w:p>
  </w:footnote>
  <w:footnote w:id="1">
    <w:p w:rsidR="00A1498B" w:rsidRPr="006A0C18" w:rsidRDefault="00A1498B">
      <w:pPr>
        <w:pStyle w:val="Textpoznpodarou"/>
        <w:rPr>
          <w:rFonts w:ascii="Times New Roman" w:hAnsi="Times New Roman" w:cs="Times New Roman"/>
          <w:b/>
        </w:rPr>
      </w:pPr>
      <w:r w:rsidRPr="006A0C18">
        <w:rPr>
          <w:rStyle w:val="Znakapoznpodarou"/>
          <w:rFonts w:ascii="Times New Roman" w:hAnsi="Times New Roman" w:cs="Times New Roman"/>
          <w:b/>
          <w:color w:val="C00000"/>
        </w:rPr>
        <w:footnoteRef/>
      </w:r>
      <w:r w:rsidRPr="006A0C18">
        <w:rPr>
          <w:rFonts w:ascii="Times New Roman" w:hAnsi="Times New Roman" w:cs="Times New Roman"/>
          <w:b/>
          <w:color w:val="C00000"/>
        </w:rPr>
        <w:t xml:space="preserve"> </w:t>
      </w:r>
      <w:r w:rsidR="006A0C18" w:rsidRPr="006A0C18">
        <w:rPr>
          <w:rFonts w:ascii="Times New Roman" w:hAnsi="Times New Roman" w:cs="Times New Roman"/>
          <w:b/>
          <w:color w:val="C00000"/>
        </w:rPr>
        <w:t xml:space="preserve">K číslu v horním indexu se vám díky </w:t>
      </w:r>
      <w:r w:rsidR="006A0C18">
        <w:rPr>
          <w:rFonts w:ascii="Times New Roman" w:hAnsi="Times New Roman" w:cs="Times New Roman"/>
          <w:b/>
          <w:color w:val="C00000"/>
        </w:rPr>
        <w:t xml:space="preserve">možnosti „Reference“ vytvoří poznámka pod čarou, do níž uvedete citaci zdroje. Např. NOVÁK, Jan. </w:t>
      </w:r>
      <w:r w:rsidR="006A0C18" w:rsidRPr="006A0C18">
        <w:rPr>
          <w:rFonts w:ascii="Times New Roman" w:hAnsi="Times New Roman" w:cs="Times New Roman"/>
          <w:b/>
          <w:i/>
          <w:color w:val="C00000"/>
        </w:rPr>
        <w:t>Jak správně citovat</w:t>
      </w:r>
      <w:r w:rsidR="006A0C18">
        <w:rPr>
          <w:rFonts w:ascii="Times New Roman" w:hAnsi="Times New Roman" w:cs="Times New Roman"/>
          <w:b/>
          <w:color w:val="C00000"/>
        </w:rPr>
        <w:t>, s. 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0E8"/>
    <w:multiLevelType w:val="multilevel"/>
    <w:tmpl w:val="D36E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7319AC"/>
    <w:multiLevelType w:val="hybridMultilevel"/>
    <w:tmpl w:val="2F10D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42458"/>
    <w:multiLevelType w:val="hybridMultilevel"/>
    <w:tmpl w:val="362EDFEE"/>
    <w:lvl w:ilvl="0" w:tplc="FD30C182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29"/>
    <w:rsid w:val="002D46B7"/>
    <w:rsid w:val="00351734"/>
    <w:rsid w:val="0041702F"/>
    <w:rsid w:val="00425429"/>
    <w:rsid w:val="004630C7"/>
    <w:rsid w:val="00505BF8"/>
    <w:rsid w:val="006A0C18"/>
    <w:rsid w:val="00702E19"/>
    <w:rsid w:val="0087382B"/>
    <w:rsid w:val="00A1498B"/>
    <w:rsid w:val="00D20A4D"/>
    <w:rsid w:val="00F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5552"/>
  <w15:chartTrackingRefBased/>
  <w15:docId w15:val="{0645FDAA-615E-45C3-8F6F-F9770F12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5BF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46B7"/>
    <w:pPr>
      <w:ind w:left="720"/>
      <w:contextualSpacing/>
    </w:pPr>
  </w:style>
  <w:style w:type="table" w:styleId="Mkatabulky">
    <w:name w:val="Table Grid"/>
    <w:basedOn w:val="Normlntabulka"/>
    <w:uiPriority w:val="39"/>
    <w:rsid w:val="002D4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498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498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14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a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oc.cz/soc-krok-za-krok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ph22.nkp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58C02-1218-43BB-BCC4-DFD8ECFF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638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Bernardová</dc:creator>
  <cp:keywords/>
  <dc:description/>
  <cp:lastModifiedBy>Kristýna Bernardová</cp:lastModifiedBy>
  <cp:revision>6</cp:revision>
  <dcterms:created xsi:type="dcterms:W3CDTF">2022-08-22T07:22:00Z</dcterms:created>
  <dcterms:modified xsi:type="dcterms:W3CDTF">2022-11-04T09:37:00Z</dcterms:modified>
</cp:coreProperties>
</file>